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2E6DF" w14:textId="77777777" w:rsidR="001C741B" w:rsidRDefault="001C741B" w:rsidP="001C741B">
      <w:pPr>
        <w:jc w:val="center"/>
        <w:rPr>
          <w:rFonts w:ascii="Arial" w:hAnsi="Arial"/>
          <w:b/>
          <w:lang w:val="ru-RU"/>
        </w:rPr>
      </w:pPr>
      <w:r w:rsidRPr="001C741B">
        <w:rPr>
          <w:rFonts w:ascii="Arial" w:hAnsi="Arial"/>
          <w:b/>
          <w:lang w:val="ru-RU"/>
        </w:rPr>
        <w:t>ГОРОДСКАЯ ДУМА ГОРОДСКОГО ОКРУГА ГОРОД АРЗАМАС</w:t>
      </w:r>
    </w:p>
    <w:p w14:paraId="1C9FD553" w14:textId="77777777" w:rsidR="001C741B" w:rsidRPr="001C741B" w:rsidRDefault="001C741B" w:rsidP="001C741B">
      <w:pPr>
        <w:jc w:val="center"/>
        <w:rPr>
          <w:rFonts w:ascii="Arial" w:hAnsi="Arial"/>
          <w:b/>
          <w:lang w:val="ru-RU"/>
        </w:rPr>
      </w:pPr>
      <w:r w:rsidRPr="001C741B">
        <w:rPr>
          <w:rFonts w:ascii="Arial" w:hAnsi="Arial"/>
          <w:b/>
          <w:lang w:val="ru-RU"/>
        </w:rPr>
        <w:t>НИЖЕГОРОДСКОЙ ОБЛАСТИ</w:t>
      </w:r>
    </w:p>
    <w:p w14:paraId="3AC7A29A" w14:textId="77777777" w:rsidR="001C741B" w:rsidRPr="001C741B" w:rsidRDefault="001C741B" w:rsidP="001C741B">
      <w:pPr>
        <w:jc w:val="center"/>
        <w:rPr>
          <w:rFonts w:ascii="Arial" w:hAnsi="Arial"/>
          <w:b/>
          <w:lang w:val="ru-RU"/>
        </w:rPr>
      </w:pPr>
    </w:p>
    <w:p w14:paraId="17B5B26F" w14:textId="77777777" w:rsidR="001C741B" w:rsidRPr="001C741B" w:rsidRDefault="001C741B" w:rsidP="001C741B">
      <w:pPr>
        <w:jc w:val="center"/>
        <w:rPr>
          <w:rFonts w:ascii="Arial" w:hAnsi="Arial"/>
          <w:b/>
          <w:lang w:val="ru-RU"/>
        </w:rPr>
      </w:pPr>
      <w:r w:rsidRPr="001C741B">
        <w:rPr>
          <w:rFonts w:ascii="Arial" w:hAnsi="Arial"/>
          <w:b/>
          <w:lang w:val="ru-RU"/>
        </w:rPr>
        <w:t>РЕШЕНИЕ</w:t>
      </w:r>
    </w:p>
    <w:p w14:paraId="308B008D" w14:textId="77777777" w:rsidR="001C741B" w:rsidRPr="001C741B" w:rsidRDefault="001C741B" w:rsidP="001C741B">
      <w:pPr>
        <w:jc w:val="center"/>
        <w:rPr>
          <w:rFonts w:ascii="Arial" w:hAnsi="Arial"/>
          <w:b/>
          <w:lang w:val="ru-RU"/>
        </w:rPr>
      </w:pPr>
    </w:p>
    <w:p w14:paraId="5FA0EBDA" w14:textId="73AE84A1" w:rsidR="001C741B" w:rsidRPr="001C741B" w:rsidRDefault="001C741B" w:rsidP="001C741B">
      <w:pPr>
        <w:jc w:val="center"/>
        <w:rPr>
          <w:rFonts w:ascii="Arial" w:hAnsi="Arial" w:cs="Arial"/>
          <w:b/>
          <w:lang w:val="ru-RU"/>
        </w:rPr>
      </w:pPr>
      <w:r w:rsidRPr="001C741B">
        <w:rPr>
          <w:rFonts w:ascii="Arial" w:hAnsi="Arial"/>
          <w:b/>
          <w:lang w:val="ru-RU"/>
        </w:rPr>
        <w:t>№76</w:t>
      </w:r>
      <w:r>
        <w:rPr>
          <w:rFonts w:ascii="Arial" w:hAnsi="Arial"/>
          <w:b/>
          <w:lang w:val="ru-RU"/>
        </w:rPr>
        <w:t>4</w:t>
      </w:r>
      <w:r w:rsidRPr="001C741B">
        <w:rPr>
          <w:rFonts w:ascii="Arial" w:hAnsi="Arial"/>
          <w:b/>
          <w:lang w:val="ru-RU"/>
        </w:rPr>
        <w:tab/>
      </w:r>
      <w:r w:rsidRPr="001C741B">
        <w:rPr>
          <w:rFonts w:ascii="Arial" w:hAnsi="Arial"/>
          <w:b/>
          <w:lang w:val="ru-RU"/>
        </w:rPr>
        <w:tab/>
      </w:r>
      <w:r w:rsidRPr="001C741B">
        <w:rPr>
          <w:rFonts w:ascii="Arial" w:hAnsi="Arial"/>
          <w:b/>
          <w:lang w:val="ru-RU"/>
        </w:rPr>
        <w:tab/>
      </w:r>
      <w:r w:rsidRPr="001C741B">
        <w:rPr>
          <w:rFonts w:ascii="Arial" w:hAnsi="Arial"/>
          <w:b/>
          <w:lang w:val="ru-RU"/>
        </w:rPr>
        <w:tab/>
      </w:r>
      <w:r w:rsidRPr="001C741B">
        <w:rPr>
          <w:rFonts w:ascii="Arial" w:hAnsi="Arial"/>
          <w:b/>
          <w:lang w:val="ru-RU"/>
        </w:rPr>
        <w:tab/>
      </w:r>
      <w:r w:rsidRPr="001C741B">
        <w:rPr>
          <w:rFonts w:ascii="Arial" w:hAnsi="Arial"/>
          <w:b/>
          <w:lang w:val="ru-RU"/>
        </w:rPr>
        <w:tab/>
      </w:r>
      <w:r w:rsidRPr="001C741B">
        <w:rPr>
          <w:rFonts w:ascii="Arial" w:hAnsi="Arial"/>
          <w:b/>
          <w:lang w:val="ru-RU"/>
        </w:rPr>
        <w:tab/>
      </w:r>
      <w:r w:rsidRPr="001C741B">
        <w:rPr>
          <w:rFonts w:ascii="Arial" w:hAnsi="Arial"/>
          <w:b/>
          <w:lang w:val="ru-RU"/>
        </w:rPr>
        <w:tab/>
      </w:r>
      <w:r w:rsidRPr="001C741B">
        <w:rPr>
          <w:rFonts w:ascii="Arial" w:hAnsi="Arial"/>
          <w:b/>
          <w:lang w:val="ru-RU"/>
        </w:rPr>
        <w:tab/>
      </w:r>
      <w:r w:rsidRPr="001C741B">
        <w:rPr>
          <w:rFonts w:ascii="Arial" w:hAnsi="Arial"/>
          <w:b/>
          <w:lang w:val="ru-RU"/>
        </w:rPr>
        <w:tab/>
        <w:t>от 26.03.2026г.</w:t>
      </w:r>
    </w:p>
    <w:p w14:paraId="58304BFC" w14:textId="77777777" w:rsidR="0005658E" w:rsidRDefault="0005658E" w:rsidP="00443004">
      <w:pPr>
        <w:ind w:right="284"/>
        <w:rPr>
          <w:rFonts w:ascii="Arial" w:hAnsi="Arial"/>
          <w:lang w:val="ru-RU"/>
        </w:rPr>
      </w:pPr>
    </w:p>
    <w:p w14:paraId="4D6BB7AA" w14:textId="4FE78D28" w:rsidR="00F52828" w:rsidRDefault="00F05D8F" w:rsidP="00F5282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ru-RU" w:eastAsia="en-US"/>
        </w:rPr>
      </w:pPr>
      <w:r w:rsidRPr="00F52828">
        <w:rPr>
          <w:rFonts w:ascii="Arial" w:hAnsi="Arial" w:cs="Arial"/>
          <w:b/>
          <w:lang w:val="ru-RU"/>
        </w:rPr>
        <w:t>О</w:t>
      </w:r>
      <w:r w:rsidR="00F52828" w:rsidRPr="00F52828">
        <w:rPr>
          <w:rFonts w:ascii="Arial" w:hAnsi="Arial" w:cs="Arial"/>
          <w:b/>
          <w:lang w:val="ru-RU"/>
        </w:rPr>
        <w:t xml:space="preserve">б участии </w:t>
      </w:r>
      <w:r w:rsidRPr="00F52828">
        <w:rPr>
          <w:rFonts w:ascii="Arial" w:hAnsi="Arial" w:cs="Arial"/>
          <w:b/>
          <w:lang w:val="ru-RU"/>
        </w:rPr>
        <w:t>городского округа город Арзамас Нижегородской области</w:t>
      </w:r>
      <w:r w:rsidR="00F52828" w:rsidRPr="00F52828">
        <w:rPr>
          <w:rFonts w:ascii="Arial" w:hAnsi="Arial" w:cs="Arial"/>
          <w:b/>
          <w:lang w:val="ru-RU"/>
        </w:rPr>
        <w:t xml:space="preserve"> в </w:t>
      </w:r>
      <w:r w:rsidR="00E24FBF">
        <w:rPr>
          <w:rFonts w:ascii="Arial" w:hAnsi="Arial" w:cs="Arial"/>
          <w:b/>
          <w:lang w:val="ru-RU"/>
        </w:rPr>
        <w:t xml:space="preserve">реализации программных мероприятий в рамках </w:t>
      </w:r>
      <w:r w:rsidR="00E24FBF" w:rsidRPr="00E24FBF">
        <w:rPr>
          <w:rFonts w:ascii="Arial" w:hAnsi="Arial" w:cs="Arial"/>
          <w:b/>
          <w:lang w:val="ru-RU"/>
        </w:rPr>
        <w:t>государственной программы Российской Федерации «Комплексное развитие сельских территорий</w:t>
      </w:r>
      <w:r w:rsidR="00A73C54">
        <w:rPr>
          <w:rFonts w:ascii="Arial" w:hAnsi="Arial" w:cs="Arial"/>
          <w:b/>
          <w:lang w:val="ru-RU"/>
        </w:rPr>
        <w:t>»</w:t>
      </w:r>
    </w:p>
    <w:p w14:paraId="5AEAB5A8" w14:textId="65B35C7F" w:rsidR="00F05D8F" w:rsidRPr="00443004" w:rsidRDefault="00F05D8F" w:rsidP="00443004">
      <w:pPr>
        <w:pStyle w:val="1"/>
        <w:jc w:val="center"/>
        <w:rPr>
          <w:rFonts w:ascii="Arial" w:hAnsi="Arial" w:cs="Arial"/>
          <w:b/>
          <w:sz w:val="24"/>
          <w:szCs w:val="24"/>
        </w:rPr>
      </w:pPr>
    </w:p>
    <w:p w14:paraId="553DFFFB" w14:textId="67E36A77" w:rsidR="00F05D8F" w:rsidRPr="00443004" w:rsidRDefault="00F05D8F" w:rsidP="00443004">
      <w:pPr>
        <w:ind w:firstLine="708"/>
        <w:jc w:val="both"/>
        <w:rPr>
          <w:rFonts w:ascii="Arial" w:hAnsi="Arial" w:cs="Arial"/>
          <w:lang w:val="ru-RU"/>
        </w:rPr>
      </w:pPr>
      <w:r w:rsidRPr="00443004">
        <w:rPr>
          <w:rFonts w:ascii="Arial" w:hAnsi="Arial" w:cs="Arial"/>
          <w:lang w:val="ru-RU"/>
        </w:rPr>
        <w:t>В соответствии с</w:t>
      </w:r>
      <w:r w:rsidR="00F52828" w:rsidRPr="00F52828">
        <w:rPr>
          <w:lang w:val="ru-RU"/>
        </w:rPr>
        <w:t xml:space="preserve"> </w:t>
      </w:r>
      <w:r w:rsidR="00F52828">
        <w:rPr>
          <w:rFonts w:ascii="Arial" w:hAnsi="Arial" w:cs="Arial"/>
          <w:lang w:val="ru-RU"/>
        </w:rPr>
        <w:t>Федеральным</w:t>
      </w:r>
      <w:r w:rsidR="00F52828" w:rsidRPr="00F52828">
        <w:rPr>
          <w:rFonts w:ascii="Arial" w:hAnsi="Arial" w:cs="Arial"/>
          <w:lang w:val="ru-RU"/>
        </w:rPr>
        <w:t xml:space="preserve"> закон</w:t>
      </w:r>
      <w:r w:rsidR="00F52828">
        <w:rPr>
          <w:rFonts w:ascii="Arial" w:hAnsi="Arial" w:cs="Arial"/>
          <w:lang w:val="ru-RU"/>
        </w:rPr>
        <w:t>ом</w:t>
      </w:r>
      <w:r w:rsidR="00F52828" w:rsidRPr="00F52828">
        <w:rPr>
          <w:rFonts w:ascii="Arial" w:hAnsi="Arial" w:cs="Arial"/>
          <w:lang w:val="ru-RU"/>
        </w:rPr>
        <w:t xml:space="preserve"> от 06.</w:t>
      </w:r>
      <w:r w:rsidR="00F52828">
        <w:rPr>
          <w:rFonts w:ascii="Arial" w:hAnsi="Arial" w:cs="Arial"/>
          <w:lang w:val="ru-RU"/>
        </w:rPr>
        <w:t>10.2003 №</w:t>
      </w:r>
      <w:r w:rsidR="00F52828" w:rsidRPr="00F52828">
        <w:rPr>
          <w:rFonts w:ascii="Arial" w:hAnsi="Arial" w:cs="Arial"/>
          <w:lang w:val="ru-RU"/>
        </w:rPr>
        <w:t xml:space="preserve">131-ФЗ </w:t>
      </w:r>
      <w:r w:rsidR="00F52828">
        <w:rPr>
          <w:rFonts w:ascii="Arial" w:hAnsi="Arial" w:cs="Arial"/>
          <w:lang w:val="ru-RU"/>
        </w:rPr>
        <w:t>«</w:t>
      </w:r>
      <w:r w:rsidR="00F52828" w:rsidRPr="00F52828">
        <w:rPr>
          <w:rFonts w:ascii="Arial" w:hAnsi="Arial" w:cs="Arial"/>
          <w:lang w:val="ru-RU"/>
        </w:rPr>
        <w:t>Об общих принципах организации местного самоуправления в Российской Федерации</w:t>
      </w:r>
      <w:r w:rsidR="00A73BAC">
        <w:rPr>
          <w:rFonts w:ascii="Arial" w:hAnsi="Arial" w:cs="Arial"/>
          <w:lang w:val="ru-RU"/>
        </w:rPr>
        <w:t>»</w:t>
      </w:r>
      <w:r w:rsidRPr="00443004">
        <w:rPr>
          <w:rFonts w:ascii="Arial" w:hAnsi="Arial" w:cs="Arial"/>
          <w:lang w:val="ru-RU"/>
        </w:rPr>
        <w:t>,</w:t>
      </w:r>
      <w:r w:rsidR="00A40F3F">
        <w:rPr>
          <w:rFonts w:ascii="Arial" w:hAnsi="Arial" w:cs="Arial"/>
          <w:lang w:val="ru-RU"/>
        </w:rPr>
        <w:t xml:space="preserve"> Федеральным</w:t>
      </w:r>
      <w:r w:rsidR="00A40F3F" w:rsidRPr="00A40F3F">
        <w:rPr>
          <w:rFonts w:ascii="Arial" w:hAnsi="Arial" w:cs="Arial"/>
          <w:lang w:val="ru-RU"/>
        </w:rPr>
        <w:t xml:space="preserve"> закон</w:t>
      </w:r>
      <w:r w:rsidR="00A40F3F">
        <w:rPr>
          <w:rFonts w:ascii="Arial" w:hAnsi="Arial" w:cs="Arial"/>
          <w:lang w:val="ru-RU"/>
        </w:rPr>
        <w:t>ом</w:t>
      </w:r>
      <w:r w:rsidR="00A40F3F" w:rsidRPr="00A40F3F">
        <w:rPr>
          <w:rFonts w:ascii="Arial" w:hAnsi="Arial" w:cs="Arial"/>
          <w:lang w:val="ru-RU"/>
        </w:rPr>
        <w:t xml:space="preserve"> от 20.03.2025 </w:t>
      </w:r>
      <w:r w:rsidR="00A40F3F">
        <w:rPr>
          <w:rFonts w:ascii="Arial" w:hAnsi="Arial" w:cs="Arial"/>
          <w:lang w:val="ru-RU"/>
        </w:rPr>
        <w:t>№33-ФЗ «</w:t>
      </w:r>
      <w:r w:rsidR="00A40F3F" w:rsidRPr="00A40F3F">
        <w:rPr>
          <w:rFonts w:ascii="Arial" w:hAnsi="Arial" w:cs="Arial"/>
          <w:lang w:val="ru-RU"/>
        </w:rPr>
        <w:t xml:space="preserve">Об общих принципах организации местного самоуправления в </w:t>
      </w:r>
      <w:r w:rsidR="00A40F3F">
        <w:rPr>
          <w:rFonts w:ascii="Arial" w:hAnsi="Arial" w:cs="Arial"/>
          <w:lang w:val="ru-RU"/>
        </w:rPr>
        <w:t>единой системе публичной власти»,</w:t>
      </w:r>
      <w:r w:rsidR="00A73BAC">
        <w:rPr>
          <w:rFonts w:ascii="Arial" w:hAnsi="Arial" w:cs="Arial"/>
          <w:lang w:val="ru-RU"/>
        </w:rPr>
        <w:t xml:space="preserve"> </w:t>
      </w:r>
      <w:r w:rsidR="00733781">
        <w:rPr>
          <w:rFonts w:ascii="Arial" w:hAnsi="Arial" w:cs="Arial"/>
          <w:lang w:val="ru-RU"/>
        </w:rPr>
        <w:t>Уставом городского округа город Арзамас Нижегородской области, в целях реализации на территории городского округа город Арзамас Нижегородской области</w:t>
      </w:r>
      <w:r w:rsidR="00733781" w:rsidRPr="00A73BAC">
        <w:rPr>
          <w:rFonts w:ascii="Arial" w:hAnsi="Arial" w:cs="Arial"/>
          <w:lang w:val="ru-RU"/>
        </w:rPr>
        <w:t xml:space="preserve"> государственной </w:t>
      </w:r>
      <w:r w:rsidR="00733781">
        <w:rPr>
          <w:rFonts w:ascii="Arial" w:hAnsi="Arial" w:cs="Arial"/>
          <w:lang w:val="ru-RU"/>
        </w:rPr>
        <w:t>программы Российской Федерации «</w:t>
      </w:r>
      <w:r w:rsidR="00733781" w:rsidRPr="00A73BAC">
        <w:rPr>
          <w:rFonts w:ascii="Arial" w:hAnsi="Arial" w:cs="Arial"/>
          <w:lang w:val="ru-RU"/>
        </w:rPr>
        <w:t>Комплексн</w:t>
      </w:r>
      <w:r w:rsidR="00733781">
        <w:rPr>
          <w:rFonts w:ascii="Arial" w:hAnsi="Arial" w:cs="Arial"/>
          <w:lang w:val="ru-RU"/>
        </w:rPr>
        <w:t>ое развитие сельских территорий», утвержденной п</w:t>
      </w:r>
      <w:r w:rsidR="00A73BAC" w:rsidRPr="00A73BAC">
        <w:rPr>
          <w:rFonts w:ascii="Arial" w:hAnsi="Arial" w:cs="Arial"/>
          <w:lang w:val="ru-RU"/>
        </w:rPr>
        <w:t>остановление</w:t>
      </w:r>
      <w:r w:rsidR="00A73BAC">
        <w:rPr>
          <w:rFonts w:ascii="Arial" w:hAnsi="Arial" w:cs="Arial"/>
          <w:lang w:val="ru-RU"/>
        </w:rPr>
        <w:t>м</w:t>
      </w:r>
      <w:r w:rsidR="00A73BAC" w:rsidRPr="00A73BAC">
        <w:rPr>
          <w:rFonts w:ascii="Arial" w:hAnsi="Arial" w:cs="Arial"/>
          <w:lang w:val="ru-RU"/>
        </w:rPr>
        <w:t xml:space="preserve"> </w:t>
      </w:r>
      <w:r w:rsidR="00A73BAC">
        <w:rPr>
          <w:rFonts w:ascii="Arial" w:hAnsi="Arial" w:cs="Arial"/>
          <w:lang w:val="ru-RU"/>
        </w:rPr>
        <w:t>Правительства РФ от 31.05.2019 №</w:t>
      </w:r>
      <w:r w:rsidR="00A73BAC" w:rsidRPr="00A73BAC">
        <w:rPr>
          <w:rFonts w:ascii="Arial" w:hAnsi="Arial" w:cs="Arial"/>
          <w:lang w:val="ru-RU"/>
        </w:rPr>
        <w:t>696</w:t>
      </w:r>
      <w:r w:rsidR="00926ADF">
        <w:rPr>
          <w:rFonts w:ascii="Arial" w:hAnsi="Arial" w:cs="Arial"/>
          <w:lang w:val="ru-RU"/>
        </w:rPr>
        <w:t xml:space="preserve"> (далее - </w:t>
      </w:r>
      <w:r w:rsidR="00926ADF">
        <w:rPr>
          <w:rFonts w:ascii="Arial" w:eastAsiaTheme="minorHAnsi" w:hAnsi="Arial" w:cs="Arial"/>
          <w:lang w:val="ru-RU" w:eastAsia="en-US"/>
        </w:rPr>
        <w:t xml:space="preserve">государственная программа Российской Федерации </w:t>
      </w:r>
      <w:r w:rsidR="00926ADF">
        <w:rPr>
          <w:rFonts w:ascii="Arial" w:hAnsi="Arial" w:cs="Arial"/>
          <w:lang w:val="ru-RU"/>
        </w:rPr>
        <w:t>«</w:t>
      </w:r>
      <w:r w:rsidR="00926ADF" w:rsidRPr="00A73BAC">
        <w:rPr>
          <w:rFonts w:ascii="Arial" w:hAnsi="Arial" w:cs="Arial"/>
          <w:lang w:val="ru-RU"/>
        </w:rPr>
        <w:t>Комплексн</w:t>
      </w:r>
      <w:r w:rsidR="00926ADF">
        <w:rPr>
          <w:rFonts w:ascii="Arial" w:hAnsi="Arial" w:cs="Arial"/>
          <w:lang w:val="ru-RU"/>
        </w:rPr>
        <w:t>ое развитие сельских территорий»)</w:t>
      </w:r>
      <w:r w:rsidRPr="00443004">
        <w:rPr>
          <w:rFonts w:ascii="Arial" w:hAnsi="Arial" w:cs="Arial"/>
          <w:lang w:val="ru-RU"/>
        </w:rPr>
        <w:t xml:space="preserve">, </w:t>
      </w:r>
    </w:p>
    <w:p w14:paraId="46921A79" w14:textId="77777777" w:rsidR="00F05D8F" w:rsidRPr="00443004" w:rsidRDefault="00F05D8F" w:rsidP="00443004">
      <w:pPr>
        <w:jc w:val="center"/>
        <w:rPr>
          <w:rFonts w:ascii="Arial" w:hAnsi="Arial" w:cs="Arial"/>
          <w:b/>
          <w:lang w:val="ru-RU"/>
        </w:rPr>
      </w:pPr>
    </w:p>
    <w:p w14:paraId="6E0E6913" w14:textId="77777777" w:rsidR="00F05D8F" w:rsidRPr="00443004" w:rsidRDefault="00F05D8F" w:rsidP="00443004">
      <w:pPr>
        <w:jc w:val="center"/>
        <w:rPr>
          <w:rFonts w:ascii="Arial" w:hAnsi="Arial" w:cs="Arial"/>
          <w:b/>
          <w:lang w:val="ru-RU"/>
        </w:rPr>
      </w:pPr>
      <w:r w:rsidRPr="00443004">
        <w:rPr>
          <w:rFonts w:ascii="Arial" w:hAnsi="Arial" w:cs="Arial"/>
          <w:b/>
          <w:lang w:val="ru-RU"/>
        </w:rPr>
        <w:t>городская Дума городского округа РЕШИЛА:</w:t>
      </w:r>
    </w:p>
    <w:p w14:paraId="39E1E4EE" w14:textId="77777777" w:rsidR="00F05D8F" w:rsidRPr="00443004" w:rsidRDefault="00F05D8F" w:rsidP="00443004">
      <w:pPr>
        <w:rPr>
          <w:rFonts w:ascii="Arial" w:hAnsi="Arial" w:cs="Arial"/>
          <w:lang w:val="ru-RU"/>
        </w:rPr>
      </w:pPr>
    </w:p>
    <w:p w14:paraId="019BE3AF" w14:textId="025786BF" w:rsidR="00F05D8F" w:rsidRPr="00443004" w:rsidRDefault="009F27E8" w:rsidP="00BA0AB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lang w:val="ru-RU"/>
        </w:rPr>
      </w:pPr>
      <w:r w:rsidRPr="00BA0AB0">
        <w:rPr>
          <w:rFonts w:ascii="Arial" w:eastAsiaTheme="minorHAnsi" w:hAnsi="Arial" w:cs="Arial"/>
          <w:lang w:val="ru-RU" w:eastAsia="en-US"/>
        </w:rPr>
        <w:t xml:space="preserve">1. </w:t>
      </w:r>
      <w:r w:rsidR="00EC77FD" w:rsidRPr="00BA0AB0">
        <w:rPr>
          <w:rFonts w:ascii="Arial" w:eastAsiaTheme="minorHAnsi" w:hAnsi="Arial" w:cs="Arial"/>
          <w:lang w:val="ru-RU" w:eastAsia="en-US"/>
        </w:rPr>
        <w:t xml:space="preserve">Принять </w:t>
      </w:r>
      <w:r w:rsidR="00BA0AB0" w:rsidRPr="00BA0AB0">
        <w:rPr>
          <w:rFonts w:ascii="Arial" w:hAnsi="Arial" w:cs="Arial"/>
          <w:lang w:val="ru-RU"/>
        </w:rPr>
        <w:t xml:space="preserve">участие в проекте </w:t>
      </w:r>
      <w:r w:rsidR="00BA0AB0" w:rsidRPr="00BA0AB0">
        <w:rPr>
          <w:rFonts w:ascii="Arial" w:eastAsiaTheme="minorHAnsi" w:hAnsi="Arial" w:cs="Arial"/>
          <w:lang w:val="ru-RU" w:eastAsia="en-US"/>
        </w:rPr>
        <w:t>по благоустройству сельских территорий</w:t>
      </w:r>
      <w:r w:rsidR="00720A3A">
        <w:rPr>
          <w:rFonts w:ascii="Arial" w:eastAsiaTheme="minorHAnsi" w:hAnsi="Arial" w:cs="Arial"/>
          <w:lang w:val="ru-RU" w:eastAsia="en-US"/>
        </w:rPr>
        <w:t xml:space="preserve"> в 202</w:t>
      </w:r>
      <w:r w:rsidR="00A40F3F">
        <w:rPr>
          <w:rFonts w:ascii="Arial" w:eastAsiaTheme="minorHAnsi" w:hAnsi="Arial" w:cs="Arial"/>
          <w:lang w:val="ru-RU" w:eastAsia="en-US"/>
        </w:rPr>
        <w:t>7</w:t>
      </w:r>
      <w:r w:rsidR="00BA0AB0">
        <w:rPr>
          <w:rFonts w:ascii="Arial" w:eastAsiaTheme="minorHAnsi" w:hAnsi="Arial" w:cs="Arial"/>
          <w:lang w:val="ru-RU" w:eastAsia="en-US"/>
        </w:rPr>
        <w:t xml:space="preserve"> году</w:t>
      </w:r>
      <w:r w:rsidR="003D169A">
        <w:rPr>
          <w:rFonts w:ascii="Arial" w:eastAsiaTheme="minorHAnsi" w:hAnsi="Arial" w:cs="Arial"/>
          <w:lang w:val="ru-RU" w:eastAsia="en-US"/>
        </w:rPr>
        <w:t xml:space="preserve"> в рамках реализации государственной программы</w:t>
      </w:r>
      <w:r w:rsidR="00926ADF">
        <w:rPr>
          <w:rFonts w:ascii="Arial" w:eastAsiaTheme="minorHAnsi" w:hAnsi="Arial" w:cs="Arial"/>
          <w:lang w:val="ru-RU" w:eastAsia="en-US"/>
        </w:rPr>
        <w:t xml:space="preserve"> Российской Федерации</w:t>
      </w:r>
      <w:r w:rsidR="003D169A">
        <w:rPr>
          <w:rFonts w:ascii="Arial" w:eastAsiaTheme="minorHAnsi" w:hAnsi="Arial" w:cs="Arial"/>
          <w:lang w:val="ru-RU" w:eastAsia="en-US"/>
        </w:rPr>
        <w:t xml:space="preserve"> </w:t>
      </w:r>
      <w:r w:rsidR="003D169A">
        <w:rPr>
          <w:rFonts w:ascii="Arial" w:hAnsi="Arial" w:cs="Arial"/>
          <w:lang w:val="ru-RU"/>
        </w:rPr>
        <w:t>«</w:t>
      </w:r>
      <w:r w:rsidR="003D169A" w:rsidRPr="00A73BAC">
        <w:rPr>
          <w:rFonts w:ascii="Arial" w:hAnsi="Arial" w:cs="Arial"/>
          <w:lang w:val="ru-RU"/>
        </w:rPr>
        <w:t>Комплексн</w:t>
      </w:r>
      <w:r w:rsidR="003D169A">
        <w:rPr>
          <w:rFonts w:ascii="Arial" w:hAnsi="Arial" w:cs="Arial"/>
          <w:lang w:val="ru-RU"/>
        </w:rPr>
        <w:t>ое развитие сельских территорий»</w:t>
      </w:r>
      <w:r w:rsidR="007D2185">
        <w:rPr>
          <w:rFonts w:ascii="Arial" w:eastAsiaTheme="minorHAnsi" w:hAnsi="Arial" w:cs="Arial"/>
          <w:lang w:val="ru-RU" w:eastAsia="en-US"/>
        </w:rPr>
        <w:t xml:space="preserve"> с проектами согласно приложению к настоящему решению.</w:t>
      </w:r>
      <w:r w:rsidR="00BA0AB0">
        <w:rPr>
          <w:rFonts w:ascii="Arial" w:eastAsiaTheme="minorHAnsi" w:hAnsi="Arial" w:cs="Arial"/>
          <w:lang w:val="ru-RU" w:eastAsia="en-US"/>
        </w:rPr>
        <w:t xml:space="preserve"> </w:t>
      </w:r>
    </w:p>
    <w:p w14:paraId="2EED8F84" w14:textId="77777777" w:rsidR="00BA0AB0" w:rsidRDefault="009F27E8" w:rsidP="00BA0AB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val="ru-RU" w:eastAsia="en-US"/>
        </w:rPr>
      </w:pPr>
      <w:r w:rsidRPr="00443004">
        <w:rPr>
          <w:rFonts w:ascii="Arial" w:eastAsiaTheme="minorHAnsi" w:hAnsi="Arial" w:cs="Arial"/>
          <w:lang w:val="ru-RU" w:eastAsia="en-US"/>
        </w:rPr>
        <w:t xml:space="preserve">2. </w:t>
      </w:r>
      <w:r w:rsidR="00BA0AB0">
        <w:rPr>
          <w:rFonts w:ascii="Arial" w:eastAsiaTheme="minorHAnsi" w:hAnsi="Arial" w:cs="Arial"/>
          <w:lang w:val="ru-RU" w:eastAsia="en-US"/>
        </w:rPr>
        <w:t>Администрации городского округа город Арзамас Нижегородской области:</w:t>
      </w:r>
    </w:p>
    <w:p w14:paraId="41575046" w14:textId="16384F8F" w:rsidR="00BA0AB0" w:rsidRDefault="00BA0AB0" w:rsidP="00BA0AB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val="ru-RU" w:eastAsia="en-US"/>
        </w:rPr>
      </w:pPr>
      <w:r>
        <w:rPr>
          <w:rFonts w:ascii="Arial" w:eastAsiaTheme="minorHAnsi" w:hAnsi="Arial" w:cs="Arial"/>
          <w:lang w:val="ru-RU" w:eastAsia="en-US"/>
        </w:rPr>
        <w:t>2.1. Подать заявление о предоставлении субсидии на реализацию мероприятий по благоустро</w:t>
      </w:r>
      <w:r w:rsidR="00720A3A">
        <w:rPr>
          <w:rFonts w:ascii="Arial" w:eastAsiaTheme="minorHAnsi" w:hAnsi="Arial" w:cs="Arial"/>
          <w:lang w:val="ru-RU" w:eastAsia="en-US"/>
        </w:rPr>
        <w:t>йству сельских территорий в 202</w:t>
      </w:r>
      <w:r w:rsidR="00A40F3F">
        <w:rPr>
          <w:rFonts w:ascii="Arial" w:eastAsiaTheme="minorHAnsi" w:hAnsi="Arial" w:cs="Arial"/>
          <w:lang w:val="ru-RU" w:eastAsia="en-US"/>
        </w:rPr>
        <w:t>7</w:t>
      </w:r>
      <w:r>
        <w:rPr>
          <w:rFonts w:ascii="Arial" w:eastAsiaTheme="minorHAnsi" w:hAnsi="Arial" w:cs="Arial"/>
          <w:lang w:val="ru-RU" w:eastAsia="en-US"/>
        </w:rPr>
        <w:t xml:space="preserve"> году</w:t>
      </w:r>
      <w:r w:rsidR="006C629B">
        <w:rPr>
          <w:rFonts w:ascii="Arial" w:eastAsiaTheme="minorHAnsi" w:hAnsi="Arial" w:cs="Arial"/>
          <w:lang w:val="ru-RU" w:eastAsia="en-US"/>
        </w:rPr>
        <w:t xml:space="preserve"> в соответствии с Порядком </w:t>
      </w:r>
      <w:r w:rsidR="006C629B" w:rsidRPr="006C629B">
        <w:rPr>
          <w:rFonts w:ascii="Arial" w:eastAsiaTheme="minorHAnsi" w:hAnsi="Arial" w:cs="Arial"/>
          <w:lang w:val="ru-RU" w:eastAsia="en-US"/>
        </w:rPr>
        <w:t>конкурсного отбора общественно значимых проектов по благоустройству сельских территорий для предоставления субсидии из областного бюджета бюджетам муниципальных образований Нижегородской области на реализацию мероприятий по благоустройству сельских территорий</w:t>
      </w:r>
      <w:r w:rsidR="006C629B">
        <w:rPr>
          <w:rFonts w:ascii="Arial" w:eastAsiaTheme="minorHAnsi" w:hAnsi="Arial" w:cs="Arial"/>
          <w:lang w:val="ru-RU" w:eastAsia="en-US"/>
        </w:rPr>
        <w:t>, утвержденным п</w:t>
      </w:r>
      <w:r w:rsidR="006C629B" w:rsidRPr="006C629B">
        <w:rPr>
          <w:rFonts w:ascii="Arial" w:eastAsiaTheme="minorHAnsi" w:hAnsi="Arial" w:cs="Arial"/>
          <w:lang w:val="ru-RU" w:eastAsia="en-US"/>
        </w:rPr>
        <w:t>риказ</w:t>
      </w:r>
      <w:r w:rsidR="006C629B">
        <w:rPr>
          <w:rFonts w:ascii="Arial" w:eastAsiaTheme="minorHAnsi" w:hAnsi="Arial" w:cs="Arial"/>
          <w:lang w:val="ru-RU" w:eastAsia="en-US"/>
        </w:rPr>
        <w:t>ом</w:t>
      </w:r>
      <w:r w:rsidR="006C629B" w:rsidRPr="006C629B">
        <w:rPr>
          <w:rFonts w:ascii="Arial" w:eastAsiaTheme="minorHAnsi" w:hAnsi="Arial" w:cs="Arial"/>
          <w:lang w:val="ru-RU" w:eastAsia="en-US"/>
        </w:rPr>
        <w:t xml:space="preserve"> министерства сельского хозяйства и продовольственных ресурсов Нижег</w:t>
      </w:r>
      <w:r w:rsidR="00A40F3F">
        <w:rPr>
          <w:rFonts w:ascii="Arial" w:eastAsiaTheme="minorHAnsi" w:hAnsi="Arial" w:cs="Arial"/>
          <w:lang w:val="ru-RU" w:eastAsia="en-US"/>
        </w:rPr>
        <w:t>ородской области от 29.09.2020 №</w:t>
      </w:r>
      <w:r w:rsidR="006C629B">
        <w:rPr>
          <w:rFonts w:ascii="Arial" w:eastAsiaTheme="minorHAnsi" w:hAnsi="Arial" w:cs="Arial"/>
          <w:lang w:val="ru-RU" w:eastAsia="en-US"/>
        </w:rPr>
        <w:t>174</w:t>
      </w:r>
      <w:r w:rsidR="008411C5">
        <w:rPr>
          <w:rFonts w:ascii="Arial" w:eastAsiaTheme="minorHAnsi" w:hAnsi="Arial" w:cs="Arial"/>
          <w:lang w:val="ru-RU" w:eastAsia="en-US"/>
        </w:rPr>
        <w:t xml:space="preserve"> (далее – приказ министерства </w:t>
      </w:r>
      <w:r w:rsidR="008411C5" w:rsidRPr="006C629B">
        <w:rPr>
          <w:rFonts w:ascii="Arial" w:eastAsiaTheme="minorHAnsi" w:hAnsi="Arial" w:cs="Arial"/>
          <w:lang w:val="ru-RU" w:eastAsia="en-US"/>
        </w:rPr>
        <w:t>сельского хозяйства</w:t>
      </w:r>
      <w:r w:rsidR="008411C5" w:rsidRPr="008411C5">
        <w:rPr>
          <w:rFonts w:ascii="Arial" w:eastAsiaTheme="minorHAnsi" w:hAnsi="Arial" w:cs="Arial"/>
          <w:lang w:val="ru-RU" w:eastAsia="en-US"/>
        </w:rPr>
        <w:t xml:space="preserve"> </w:t>
      </w:r>
      <w:r w:rsidR="008411C5" w:rsidRPr="006C629B">
        <w:rPr>
          <w:rFonts w:ascii="Arial" w:eastAsiaTheme="minorHAnsi" w:hAnsi="Arial" w:cs="Arial"/>
          <w:lang w:val="ru-RU" w:eastAsia="en-US"/>
        </w:rPr>
        <w:t>Нижег</w:t>
      </w:r>
      <w:r w:rsidR="00A40F3F">
        <w:rPr>
          <w:rFonts w:ascii="Arial" w:eastAsiaTheme="minorHAnsi" w:hAnsi="Arial" w:cs="Arial"/>
          <w:lang w:val="ru-RU" w:eastAsia="en-US"/>
        </w:rPr>
        <w:t>ородской области от 29.09.2020 №</w:t>
      </w:r>
      <w:r w:rsidR="008411C5">
        <w:rPr>
          <w:rFonts w:ascii="Arial" w:eastAsiaTheme="minorHAnsi" w:hAnsi="Arial" w:cs="Arial"/>
          <w:lang w:val="ru-RU" w:eastAsia="en-US"/>
        </w:rPr>
        <w:t>174)</w:t>
      </w:r>
      <w:r>
        <w:rPr>
          <w:rFonts w:ascii="Arial" w:eastAsiaTheme="minorHAnsi" w:hAnsi="Arial" w:cs="Arial"/>
          <w:lang w:val="ru-RU" w:eastAsia="en-US"/>
        </w:rPr>
        <w:t>;</w:t>
      </w:r>
    </w:p>
    <w:p w14:paraId="4D928A84" w14:textId="15B6E145" w:rsidR="009F27E8" w:rsidRPr="00443004" w:rsidRDefault="00BA0AB0" w:rsidP="00BA0AB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val="ru-RU" w:eastAsia="en-US"/>
        </w:rPr>
      </w:pPr>
      <w:r>
        <w:rPr>
          <w:rFonts w:ascii="Arial" w:eastAsiaTheme="minorHAnsi" w:hAnsi="Arial" w:cs="Arial"/>
          <w:lang w:val="ru-RU" w:eastAsia="en-US"/>
        </w:rPr>
        <w:t xml:space="preserve">2.2. </w:t>
      </w:r>
      <w:r w:rsidR="003C4B29">
        <w:rPr>
          <w:rFonts w:ascii="Arial" w:eastAsiaTheme="minorHAnsi" w:hAnsi="Arial" w:cs="Arial"/>
          <w:lang w:val="ru-RU" w:eastAsia="en-US"/>
        </w:rPr>
        <w:t>В случае прохождения конкурсного отбора общественно значимых проектов по благоустройству сельских территорий</w:t>
      </w:r>
      <w:r w:rsidR="008411C5">
        <w:rPr>
          <w:rFonts w:ascii="Arial" w:eastAsiaTheme="minorHAnsi" w:hAnsi="Arial" w:cs="Arial"/>
          <w:lang w:val="ru-RU" w:eastAsia="en-US"/>
        </w:rPr>
        <w:t xml:space="preserve">, предусмотренного приказом министерства </w:t>
      </w:r>
      <w:r w:rsidR="008411C5" w:rsidRPr="006C629B">
        <w:rPr>
          <w:rFonts w:ascii="Arial" w:eastAsiaTheme="minorHAnsi" w:hAnsi="Arial" w:cs="Arial"/>
          <w:lang w:val="ru-RU" w:eastAsia="en-US"/>
        </w:rPr>
        <w:t>сельского хозяйства</w:t>
      </w:r>
      <w:r w:rsidR="008411C5" w:rsidRPr="008411C5">
        <w:rPr>
          <w:rFonts w:ascii="Arial" w:eastAsiaTheme="minorHAnsi" w:hAnsi="Arial" w:cs="Arial"/>
          <w:lang w:val="ru-RU" w:eastAsia="en-US"/>
        </w:rPr>
        <w:t xml:space="preserve"> </w:t>
      </w:r>
      <w:r w:rsidR="008411C5" w:rsidRPr="006C629B">
        <w:rPr>
          <w:rFonts w:ascii="Arial" w:eastAsiaTheme="minorHAnsi" w:hAnsi="Arial" w:cs="Arial"/>
          <w:lang w:val="ru-RU" w:eastAsia="en-US"/>
        </w:rPr>
        <w:t>Нижег</w:t>
      </w:r>
      <w:r w:rsidR="00A40F3F">
        <w:rPr>
          <w:rFonts w:ascii="Arial" w:eastAsiaTheme="minorHAnsi" w:hAnsi="Arial" w:cs="Arial"/>
          <w:lang w:val="ru-RU" w:eastAsia="en-US"/>
        </w:rPr>
        <w:t>ородской области от 29.09.2020 №</w:t>
      </w:r>
      <w:r w:rsidR="008411C5">
        <w:rPr>
          <w:rFonts w:ascii="Arial" w:eastAsiaTheme="minorHAnsi" w:hAnsi="Arial" w:cs="Arial"/>
          <w:lang w:val="ru-RU" w:eastAsia="en-US"/>
        </w:rPr>
        <w:t>174</w:t>
      </w:r>
      <w:r w:rsidR="003C4B29">
        <w:rPr>
          <w:rFonts w:ascii="Arial" w:eastAsiaTheme="minorHAnsi" w:hAnsi="Arial" w:cs="Arial"/>
          <w:lang w:val="ru-RU" w:eastAsia="en-US"/>
        </w:rPr>
        <w:t>, о</w:t>
      </w:r>
      <w:r>
        <w:rPr>
          <w:rFonts w:ascii="Arial" w:eastAsiaTheme="minorHAnsi" w:hAnsi="Arial" w:cs="Arial"/>
          <w:lang w:val="ru-RU" w:eastAsia="en-US"/>
        </w:rPr>
        <w:t>беспечить наличие в местном бюджете на очередной финансовый год бюджетных ассигнований на финансовое обеспечение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</w:t>
      </w:r>
      <w:r w:rsidR="009F27E8" w:rsidRPr="00443004">
        <w:rPr>
          <w:rFonts w:ascii="Arial" w:eastAsiaTheme="minorHAnsi" w:hAnsi="Arial" w:cs="Arial"/>
          <w:lang w:val="ru-RU" w:eastAsia="en-US"/>
        </w:rPr>
        <w:t>.</w:t>
      </w:r>
      <w:r w:rsidR="00240FEE">
        <w:rPr>
          <w:rFonts w:ascii="Arial" w:eastAsiaTheme="minorHAnsi" w:hAnsi="Arial" w:cs="Arial"/>
          <w:lang w:val="ru-RU" w:eastAsia="en-US"/>
        </w:rPr>
        <w:t xml:space="preserve"> </w:t>
      </w:r>
    </w:p>
    <w:p w14:paraId="782343F6" w14:textId="092309C1" w:rsidR="00F05D8F" w:rsidRPr="00443004" w:rsidRDefault="009F27E8" w:rsidP="00443004">
      <w:pPr>
        <w:ind w:firstLine="567"/>
        <w:jc w:val="both"/>
        <w:rPr>
          <w:rFonts w:ascii="Arial" w:hAnsi="Arial" w:cs="Arial"/>
          <w:lang w:val="ru-RU"/>
        </w:rPr>
      </w:pPr>
      <w:r w:rsidRPr="00443004">
        <w:rPr>
          <w:rFonts w:ascii="Arial" w:hAnsi="Arial" w:cs="Arial"/>
          <w:lang w:val="ru-RU"/>
        </w:rPr>
        <w:t xml:space="preserve">3. </w:t>
      </w:r>
      <w:r w:rsidR="00F05D8F" w:rsidRPr="00443004">
        <w:rPr>
          <w:rFonts w:ascii="Arial" w:hAnsi="Arial" w:cs="Arial"/>
          <w:lang w:val="ru-RU"/>
        </w:rPr>
        <w:t xml:space="preserve">Настоящее решение вступает в силу со дня его </w:t>
      </w:r>
      <w:r w:rsidR="00A500DE">
        <w:rPr>
          <w:rFonts w:ascii="Arial" w:hAnsi="Arial" w:cs="Arial"/>
          <w:lang w:val="ru-RU"/>
        </w:rPr>
        <w:t>принятия</w:t>
      </w:r>
      <w:r w:rsidR="00F05D8F" w:rsidRPr="00443004">
        <w:rPr>
          <w:rFonts w:ascii="Arial" w:hAnsi="Arial" w:cs="Arial"/>
          <w:lang w:val="ru-RU"/>
        </w:rPr>
        <w:t>.</w:t>
      </w:r>
    </w:p>
    <w:p w14:paraId="7BF31A44" w14:textId="4939925F" w:rsidR="00F05D8F" w:rsidRPr="00443004" w:rsidRDefault="009F27E8" w:rsidP="00443004">
      <w:pPr>
        <w:ind w:firstLine="567"/>
        <w:jc w:val="both"/>
        <w:rPr>
          <w:rFonts w:ascii="Arial" w:hAnsi="Arial" w:cs="Arial"/>
          <w:lang w:val="ru-RU"/>
        </w:rPr>
      </w:pPr>
      <w:r w:rsidRPr="00443004">
        <w:rPr>
          <w:rFonts w:ascii="Arial" w:hAnsi="Arial" w:cs="Arial"/>
          <w:lang w:val="ru-RU"/>
        </w:rPr>
        <w:t xml:space="preserve">4. </w:t>
      </w:r>
      <w:r w:rsidR="00F05D8F" w:rsidRPr="00443004">
        <w:rPr>
          <w:rFonts w:ascii="Arial" w:hAnsi="Arial" w:cs="Arial"/>
          <w:lang w:val="ru-RU"/>
        </w:rPr>
        <w:t>Контроль за исполнением настоящего решения возложить на постоянную комиссию городской Думы городского округа горо</w:t>
      </w:r>
      <w:r w:rsidR="00E9789C">
        <w:rPr>
          <w:rFonts w:ascii="Arial" w:hAnsi="Arial" w:cs="Arial"/>
          <w:lang w:val="ru-RU"/>
        </w:rPr>
        <w:t>д Арзамас Нижегородской области по развитию сельских территорий</w:t>
      </w:r>
      <w:r w:rsidR="00F05D8F" w:rsidRPr="00443004">
        <w:rPr>
          <w:rFonts w:ascii="Arial" w:hAnsi="Arial" w:cs="Arial"/>
          <w:lang w:val="ru-RU"/>
        </w:rPr>
        <w:t>.</w:t>
      </w:r>
    </w:p>
    <w:p w14:paraId="52BEEB99" w14:textId="77777777" w:rsidR="00720A3A" w:rsidRDefault="00720A3A" w:rsidP="00443004">
      <w:pPr>
        <w:widowControl w:val="0"/>
        <w:ind w:right="-5"/>
        <w:jc w:val="both"/>
        <w:rPr>
          <w:rFonts w:ascii="Arial" w:hAnsi="Arial" w:cs="Arial"/>
          <w:lang w:val="ru-RU"/>
        </w:rPr>
      </w:pPr>
      <w:bookmarkStart w:id="0" w:name="_GoBack"/>
      <w:bookmarkEnd w:id="0"/>
    </w:p>
    <w:p w14:paraId="07C989CE" w14:textId="77777777" w:rsidR="001C741B" w:rsidRDefault="001C741B" w:rsidP="001C741B">
      <w:pPr>
        <w:pStyle w:val="ConsPlusNormal"/>
        <w:rPr>
          <w:rFonts w:ascii="Arial" w:hAnsi="Arial" w:cs="Arial"/>
          <w:sz w:val="24"/>
          <w:szCs w:val="24"/>
        </w:rPr>
      </w:pPr>
      <w:r w:rsidRPr="00CD7604">
        <w:rPr>
          <w:rFonts w:ascii="Arial" w:hAnsi="Arial" w:cs="Arial"/>
          <w:sz w:val="24"/>
          <w:szCs w:val="24"/>
        </w:rPr>
        <w:t xml:space="preserve">Председатель </w:t>
      </w:r>
      <w:r>
        <w:rPr>
          <w:rFonts w:ascii="Arial" w:hAnsi="Arial" w:cs="Arial"/>
          <w:sz w:val="24"/>
          <w:szCs w:val="24"/>
        </w:rPr>
        <w:t>городской Думы</w:t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Временно исполняющий полномочия</w:t>
      </w:r>
    </w:p>
    <w:p w14:paraId="59B8615A" w14:textId="77777777" w:rsidR="001C741B" w:rsidRPr="00CD7604" w:rsidRDefault="001C741B" w:rsidP="001C741B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</w:t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 w:rsidRPr="00137E8B">
        <w:rPr>
          <w:rFonts w:ascii="Arial" w:hAnsi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м</w:t>
      </w:r>
      <w:r w:rsidRPr="00CD7604">
        <w:rPr>
          <w:rFonts w:ascii="Arial" w:hAnsi="Arial" w:cs="Arial"/>
          <w:sz w:val="24"/>
          <w:szCs w:val="24"/>
        </w:rPr>
        <w:t>эр</w:t>
      </w:r>
      <w:r>
        <w:rPr>
          <w:rFonts w:ascii="Arial" w:hAnsi="Arial" w:cs="Arial"/>
          <w:sz w:val="24"/>
          <w:szCs w:val="24"/>
        </w:rPr>
        <w:t>а</w:t>
      </w:r>
      <w:r w:rsidRPr="00CD7604">
        <w:rPr>
          <w:rFonts w:ascii="Arial" w:hAnsi="Arial" w:cs="Arial"/>
          <w:sz w:val="24"/>
          <w:szCs w:val="24"/>
        </w:rPr>
        <w:t xml:space="preserve"> города Арзамаса</w:t>
      </w:r>
    </w:p>
    <w:p w14:paraId="117B9868" w14:textId="77777777" w:rsidR="001C741B" w:rsidRPr="00CD7604" w:rsidRDefault="001C741B" w:rsidP="001C741B">
      <w:pPr>
        <w:pStyle w:val="ConsPlusNormal"/>
        <w:rPr>
          <w:rFonts w:ascii="Arial" w:hAnsi="Arial" w:cs="Arial"/>
          <w:sz w:val="24"/>
          <w:szCs w:val="24"/>
        </w:rPr>
      </w:pPr>
    </w:p>
    <w:p w14:paraId="0BDF6B56" w14:textId="77777777" w:rsidR="001C741B" w:rsidRDefault="001C741B" w:rsidP="001C741B">
      <w:pPr>
        <w:pStyle w:val="ConsPlusNormal"/>
        <w:rPr>
          <w:rFonts w:ascii="Arial" w:hAnsi="Arial" w:cs="Arial"/>
          <w:sz w:val="24"/>
          <w:szCs w:val="24"/>
        </w:rPr>
      </w:pPr>
    </w:p>
    <w:p w14:paraId="15258275" w14:textId="77777777" w:rsidR="001C741B" w:rsidRPr="00A52C35" w:rsidRDefault="001C741B" w:rsidP="001C741B">
      <w:pPr>
        <w:pStyle w:val="ConsPlusNormal"/>
        <w:rPr>
          <w:rFonts w:ascii="Arial" w:hAnsi="Arial" w:cs="Arial"/>
          <w:bCs/>
          <w:sz w:val="24"/>
          <w:szCs w:val="24"/>
        </w:rPr>
      </w:pPr>
      <w:r w:rsidRPr="00CD7604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</w:t>
      </w:r>
      <w:r w:rsidRPr="00CD7604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</w:t>
      </w:r>
      <w:r w:rsidRPr="00CD7604">
        <w:rPr>
          <w:rFonts w:ascii="Arial" w:hAnsi="Arial" w:cs="Arial"/>
          <w:sz w:val="24"/>
          <w:szCs w:val="24"/>
        </w:rPr>
        <w:t xml:space="preserve">_______И.А. </w:t>
      </w:r>
      <w:r>
        <w:rPr>
          <w:rFonts w:ascii="Arial" w:hAnsi="Arial" w:cs="Arial"/>
          <w:sz w:val="24"/>
          <w:szCs w:val="24"/>
        </w:rPr>
        <w:t>Плотичкин</w:t>
      </w:r>
      <w:r w:rsidRPr="00137E8B">
        <w:rPr>
          <w:rFonts w:ascii="Arial" w:hAnsi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____________________М.Н. Гусев</w:t>
      </w:r>
    </w:p>
    <w:p w14:paraId="5B358AAA" w14:textId="77777777" w:rsidR="001C741B" w:rsidRDefault="001C741B">
      <w:pPr>
        <w:spacing w:after="160" w:line="259" w:lineRule="auto"/>
        <w:rPr>
          <w:rFonts w:ascii="Arial" w:eastAsiaTheme="minorEastAsia" w:hAnsi="Arial"/>
          <w:lang w:val="ru-RU"/>
        </w:rPr>
      </w:pPr>
      <w:r>
        <w:rPr>
          <w:rFonts w:ascii="Arial" w:hAnsi="Arial"/>
        </w:rPr>
        <w:br w:type="page"/>
      </w:r>
    </w:p>
    <w:p w14:paraId="7E49E536" w14:textId="3F3123C1" w:rsidR="00460408" w:rsidRPr="004E12CC" w:rsidRDefault="00460408" w:rsidP="00460408">
      <w:pPr>
        <w:pStyle w:val="ConsPlusNormal"/>
        <w:jc w:val="right"/>
        <w:outlineLvl w:val="0"/>
        <w:rPr>
          <w:rFonts w:ascii="Arial" w:hAnsi="Arial" w:cs="Times New Roman"/>
          <w:sz w:val="24"/>
          <w:szCs w:val="24"/>
        </w:rPr>
      </w:pPr>
      <w:r w:rsidRPr="004E12CC">
        <w:rPr>
          <w:rFonts w:ascii="Arial" w:hAnsi="Arial" w:cs="Times New Roman"/>
          <w:sz w:val="24"/>
          <w:szCs w:val="24"/>
        </w:rPr>
        <w:lastRenderedPageBreak/>
        <w:t xml:space="preserve">Приложение </w:t>
      </w:r>
    </w:p>
    <w:p w14:paraId="73EB48F7" w14:textId="77777777" w:rsidR="00460408" w:rsidRPr="004E12CC" w:rsidRDefault="00460408" w:rsidP="00460408">
      <w:pPr>
        <w:pStyle w:val="FORMATTEXT"/>
        <w:jc w:val="right"/>
        <w:rPr>
          <w:rFonts w:ascii="Arial" w:hAnsi="Arial"/>
          <w:color w:val="000000"/>
        </w:rPr>
      </w:pPr>
      <w:r w:rsidRPr="004E12CC">
        <w:rPr>
          <w:rFonts w:ascii="Arial" w:hAnsi="Arial"/>
          <w:color w:val="000000"/>
        </w:rPr>
        <w:t>к решению городской Думы</w:t>
      </w:r>
    </w:p>
    <w:p w14:paraId="245B31C7" w14:textId="77777777" w:rsidR="00460408" w:rsidRPr="004E12CC" w:rsidRDefault="00460408" w:rsidP="00460408">
      <w:pPr>
        <w:pStyle w:val="FORMATTEXT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городского </w:t>
      </w:r>
      <w:r w:rsidRPr="004E12CC">
        <w:rPr>
          <w:rFonts w:ascii="Arial" w:hAnsi="Arial"/>
          <w:color w:val="000000"/>
        </w:rPr>
        <w:t>округа город Арзамас</w:t>
      </w:r>
    </w:p>
    <w:p w14:paraId="5991777B" w14:textId="77777777" w:rsidR="00460408" w:rsidRPr="004E12CC" w:rsidRDefault="00460408" w:rsidP="00460408">
      <w:pPr>
        <w:pStyle w:val="FORMATTEXT"/>
        <w:jc w:val="right"/>
        <w:rPr>
          <w:rFonts w:ascii="Arial" w:hAnsi="Arial"/>
          <w:color w:val="000000"/>
        </w:rPr>
      </w:pPr>
      <w:r w:rsidRPr="004E12CC">
        <w:rPr>
          <w:rFonts w:ascii="Arial" w:hAnsi="Arial"/>
          <w:color w:val="000000"/>
        </w:rPr>
        <w:t>Нижегородской области</w:t>
      </w:r>
    </w:p>
    <w:p w14:paraId="6D791F98" w14:textId="1907B05A" w:rsidR="00460408" w:rsidRDefault="00460408" w:rsidP="00460408">
      <w:pPr>
        <w:tabs>
          <w:tab w:val="left" w:pos="7640"/>
        </w:tabs>
        <w:jc w:val="right"/>
        <w:rPr>
          <w:rFonts w:ascii="Arial" w:hAnsi="Arial" w:cs="Arial"/>
          <w:lang w:val="ru-RU"/>
        </w:rPr>
      </w:pPr>
      <w:r w:rsidRPr="00DB3D63">
        <w:rPr>
          <w:rFonts w:ascii="Arial" w:hAnsi="Arial"/>
          <w:lang w:val="ru-RU"/>
        </w:rPr>
        <w:t xml:space="preserve">от </w:t>
      </w:r>
      <w:r w:rsidR="00821CF4">
        <w:rPr>
          <w:rFonts w:ascii="Arial" w:hAnsi="Arial"/>
          <w:lang w:val="ru-RU"/>
        </w:rPr>
        <w:t>26.03.2026 г. №764</w:t>
      </w:r>
    </w:p>
    <w:p w14:paraId="5ABDFA3C" w14:textId="77777777" w:rsidR="00460408" w:rsidRDefault="00460408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6F828E19" w14:textId="77777777" w:rsidR="0005658E" w:rsidRDefault="0005658E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0CFD9549" w14:textId="77777777" w:rsidR="001C741B" w:rsidRDefault="001C741B" w:rsidP="00DB3D63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lang w:val="ru-RU"/>
        </w:rPr>
      </w:pPr>
    </w:p>
    <w:p w14:paraId="20AAC6CA" w14:textId="4E95F253" w:rsidR="00DB3D63" w:rsidRPr="0063656B" w:rsidRDefault="0063656B" w:rsidP="00DB3D63">
      <w:pPr>
        <w:autoSpaceDE w:val="0"/>
        <w:autoSpaceDN w:val="0"/>
        <w:adjustRightInd w:val="0"/>
        <w:ind w:firstLine="567"/>
        <w:jc w:val="center"/>
        <w:rPr>
          <w:rFonts w:ascii="Arial" w:eastAsiaTheme="minorHAnsi" w:hAnsi="Arial" w:cs="Arial"/>
          <w:b/>
          <w:lang w:val="ru-RU" w:eastAsia="en-US"/>
        </w:rPr>
      </w:pPr>
      <w:r w:rsidRPr="0063656B">
        <w:rPr>
          <w:rFonts w:ascii="Arial" w:hAnsi="Arial" w:cs="Arial"/>
          <w:b/>
          <w:lang w:val="ru-RU"/>
        </w:rPr>
        <w:t>Проекты городского округа город Арзамас Нижегородской области для участия</w:t>
      </w:r>
      <w:r w:rsidR="00DB3D63" w:rsidRPr="0063656B">
        <w:rPr>
          <w:rFonts w:ascii="Arial" w:hAnsi="Arial" w:cs="Arial"/>
          <w:b/>
          <w:lang w:val="ru-RU"/>
        </w:rPr>
        <w:t xml:space="preserve"> в проекте </w:t>
      </w:r>
      <w:r w:rsidR="00DB3D63" w:rsidRPr="0063656B">
        <w:rPr>
          <w:rFonts w:ascii="Arial" w:eastAsiaTheme="minorHAnsi" w:hAnsi="Arial" w:cs="Arial"/>
          <w:b/>
          <w:lang w:val="ru-RU" w:eastAsia="en-US"/>
        </w:rPr>
        <w:t>по благоустро</w:t>
      </w:r>
      <w:r w:rsidR="00720A3A">
        <w:rPr>
          <w:rFonts w:ascii="Arial" w:eastAsiaTheme="minorHAnsi" w:hAnsi="Arial" w:cs="Arial"/>
          <w:b/>
          <w:lang w:val="ru-RU" w:eastAsia="en-US"/>
        </w:rPr>
        <w:t>йству сельских территорий в 202</w:t>
      </w:r>
      <w:r w:rsidR="00A40F3F">
        <w:rPr>
          <w:rFonts w:ascii="Arial" w:eastAsiaTheme="minorHAnsi" w:hAnsi="Arial" w:cs="Arial"/>
          <w:b/>
          <w:lang w:val="ru-RU" w:eastAsia="en-US"/>
        </w:rPr>
        <w:t>7</w:t>
      </w:r>
      <w:r w:rsidR="00DB3D63" w:rsidRPr="0063656B">
        <w:rPr>
          <w:rFonts w:ascii="Arial" w:eastAsiaTheme="minorHAnsi" w:hAnsi="Arial" w:cs="Arial"/>
          <w:b/>
          <w:lang w:val="ru-RU" w:eastAsia="en-US"/>
        </w:rPr>
        <w:t xml:space="preserve"> году в рамках реализации государственной программы Российской Федерации </w:t>
      </w:r>
      <w:r w:rsidR="00DB3D63" w:rsidRPr="0063656B">
        <w:rPr>
          <w:rFonts w:ascii="Arial" w:hAnsi="Arial" w:cs="Arial"/>
          <w:b/>
          <w:lang w:val="ru-RU"/>
        </w:rPr>
        <w:t>«Комплексное развитие сельских территорий»</w:t>
      </w:r>
      <w:r w:rsidR="00DB3D63" w:rsidRPr="0063656B">
        <w:rPr>
          <w:rFonts w:ascii="Arial" w:eastAsiaTheme="minorHAnsi" w:hAnsi="Arial" w:cs="Arial"/>
          <w:b/>
          <w:lang w:val="ru-RU" w:eastAsia="en-US"/>
        </w:rPr>
        <w:t xml:space="preserve"> </w:t>
      </w:r>
    </w:p>
    <w:p w14:paraId="07FBF5B1" w14:textId="77777777" w:rsidR="00DB3D63" w:rsidRDefault="00DB3D63" w:rsidP="00DB3D63">
      <w:pPr>
        <w:autoSpaceDE w:val="0"/>
        <w:autoSpaceDN w:val="0"/>
        <w:adjustRightInd w:val="0"/>
        <w:ind w:firstLine="567"/>
        <w:jc w:val="center"/>
        <w:rPr>
          <w:rFonts w:ascii="Arial" w:eastAsiaTheme="minorHAnsi" w:hAnsi="Arial" w:cs="Arial"/>
          <w:lang w:val="ru-RU" w:eastAsia="en-US"/>
        </w:rPr>
      </w:pPr>
    </w:p>
    <w:p w14:paraId="1D847C85" w14:textId="346B3ECC" w:rsidR="003D07C1" w:rsidRPr="00776BDC" w:rsidRDefault="003D07C1" w:rsidP="003D07C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lang w:val="ru-RU"/>
        </w:rPr>
      </w:pPr>
      <w:r w:rsidRPr="00776BDC">
        <w:rPr>
          <w:rFonts w:ascii="Arial" w:hAnsi="Arial" w:cs="Arial"/>
          <w:lang w:val="ru-RU"/>
        </w:rPr>
        <w:t>1. «</w:t>
      </w:r>
      <w:r w:rsidR="00A40F3F" w:rsidRPr="00776BDC">
        <w:rPr>
          <w:rFonts w:ascii="Arial" w:hAnsi="Arial" w:cs="Arial"/>
          <w:color w:val="000000"/>
          <w:lang w:val="ru-RU"/>
        </w:rPr>
        <w:t>Приобретение техники для содержания и уборки объектов благоустройства, мест массового отдыха граждан и общественных территорий</w:t>
      </w:r>
      <w:r w:rsidRPr="00776BDC">
        <w:rPr>
          <w:rFonts w:ascii="Arial" w:hAnsi="Arial" w:cs="Arial"/>
          <w:lang w:val="ru-RU"/>
        </w:rPr>
        <w:t>»</w:t>
      </w:r>
      <w:r w:rsidR="000D3D87">
        <w:rPr>
          <w:rFonts w:ascii="Arial" w:hAnsi="Arial" w:cs="Arial"/>
          <w:lang w:val="ru-RU"/>
        </w:rPr>
        <w:t xml:space="preserve">, </w:t>
      </w:r>
      <w:r w:rsidR="000D3D87" w:rsidRPr="00776BDC">
        <w:rPr>
          <w:rFonts w:ascii="Arial" w:hAnsi="Arial" w:cs="Arial"/>
          <w:color w:val="1A1A1A"/>
          <w:shd w:val="clear" w:color="auto" w:fill="FFFFFF"/>
          <w:lang w:val="ru-RU"/>
        </w:rPr>
        <w:t xml:space="preserve">с. </w:t>
      </w:r>
      <w:r w:rsidR="000D3D87">
        <w:rPr>
          <w:rFonts w:ascii="Arial" w:hAnsi="Arial" w:cs="Arial"/>
          <w:color w:val="1A1A1A"/>
          <w:shd w:val="clear" w:color="auto" w:fill="FFFFFF"/>
          <w:lang w:val="ru-RU"/>
        </w:rPr>
        <w:t>Чернуха</w:t>
      </w:r>
      <w:r w:rsidR="000D3D87" w:rsidRPr="00776BDC">
        <w:rPr>
          <w:rFonts w:ascii="Arial" w:hAnsi="Arial" w:cs="Arial"/>
          <w:color w:val="1A1A1A"/>
          <w:shd w:val="clear" w:color="auto" w:fill="FFFFFF"/>
          <w:lang w:val="ru-RU"/>
        </w:rPr>
        <w:t>, г.о.г. Арзамас Нижегородской области</w:t>
      </w:r>
      <w:r w:rsidRPr="00776BDC">
        <w:rPr>
          <w:rFonts w:ascii="Arial" w:hAnsi="Arial" w:cs="Arial"/>
          <w:lang w:val="ru-RU"/>
        </w:rPr>
        <w:t xml:space="preserve">. </w:t>
      </w:r>
      <w:r w:rsidR="00CE1747">
        <w:rPr>
          <w:rFonts w:ascii="Arial" w:hAnsi="Arial" w:cs="Arial"/>
          <w:lang w:val="ru-RU"/>
        </w:rPr>
        <w:t>С</w:t>
      </w:r>
      <w:r w:rsidRPr="00776BDC">
        <w:rPr>
          <w:rFonts w:ascii="Arial" w:hAnsi="Arial" w:cs="Arial"/>
          <w:lang w:val="ru-RU"/>
        </w:rPr>
        <w:t xml:space="preserve">тоимость составляет </w:t>
      </w:r>
      <w:r w:rsidR="00A40F3F" w:rsidRPr="00776BDC">
        <w:rPr>
          <w:rFonts w:ascii="Arial" w:hAnsi="Arial" w:cs="Arial"/>
          <w:color w:val="000000"/>
          <w:lang w:val="ru-RU"/>
        </w:rPr>
        <w:t>2</w:t>
      </w:r>
      <w:r w:rsidR="00A40F3F" w:rsidRPr="00776BDC">
        <w:rPr>
          <w:rFonts w:ascii="Arial" w:hAnsi="Arial" w:cs="Arial"/>
          <w:color w:val="000000"/>
        </w:rPr>
        <w:t> </w:t>
      </w:r>
      <w:r w:rsidR="00A40F3F" w:rsidRPr="00776BDC">
        <w:rPr>
          <w:rFonts w:ascii="Arial" w:hAnsi="Arial" w:cs="Arial"/>
          <w:color w:val="000000"/>
          <w:lang w:val="ru-RU"/>
        </w:rPr>
        <w:t>726 480,0 рублей</w:t>
      </w:r>
      <w:r w:rsidRPr="00776BDC">
        <w:rPr>
          <w:rFonts w:ascii="Arial" w:hAnsi="Arial" w:cs="Arial"/>
          <w:lang w:val="ru-RU"/>
        </w:rPr>
        <w:t>;</w:t>
      </w:r>
    </w:p>
    <w:p w14:paraId="34ECA92A" w14:textId="067186B1" w:rsidR="00FC6225" w:rsidRDefault="00FC6225" w:rsidP="00FC622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lang w:val="ru-RU"/>
        </w:rPr>
      </w:pPr>
      <w:r w:rsidRPr="00776BDC">
        <w:rPr>
          <w:rFonts w:ascii="Arial" w:hAnsi="Arial" w:cs="Arial"/>
          <w:lang w:val="ru-RU"/>
        </w:rPr>
        <w:t>2. «</w:t>
      </w:r>
      <w:r w:rsidR="00A40F3F" w:rsidRPr="00776BDC">
        <w:rPr>
          <w:rFonts w:ascii="Arial" w:hAnsi="Arial" w:cs="Arial"/>
          <w:color w:val="1A1A1A"/>
          <w:shd w:val="clear" w:color="auto" w:fill="FFFFFF"/>
          <w:lang w:val="ru-RU"/>
        </w:rPr>
        <w:t>Благоустройство зоны отдыха по ул. Трудовая, с. Новоселки, г.о.г. Арзамас Нижегородской области</w:t>
      </w:r>
      <w:r w:rsidRPr="00776BDC">
        <w:rPr>
          <w:rFonts w:ascii="Arial" w:hAnsi="Arial" w:cs="Arial"/>
          <w:lang w:val="ru-RU"/>
        </w:rPr>
        <w:t xml:space="preserve">». Сметная стоимость составляет </w:t>
      </w:r>
      <w:r w:rsidR="00A40F3F" w:rsidRPr="00CE1747">
        <w:rPr>
          <w:rFonts w:ascii="Arial" w:hAnsi="Arial" w:cs="Arial"/>
          <w:color w:val="1A1A1A"/>
          <w:shd w:val="clear" w:color="auto" w:fill="FFFFFF"/>
          <w:lang w:val="ru-RU"/>
        </w:rPr>
        <w:t>3</w:t>
      </w:r>
      <w:r w:rsidR="00A40F3F" w:rsidRPr="00776BDC">
        <w:rPr>
          <w:rFonts w:ascii="Arial" w:hAnsi="Arial" w:cs="Arial"/>
          <w:color w:val="1A1A1A"/>
          <w:shd w:val="clear" w:color="auto" w:fill="FFFFFF"/>
        </w:rPr>
        <w:t> </w:t>
      </w:r>
      <w:r w:rsidR="00A40F3F" w:rsidRPr="00CE1747">
        <w:rPr>
          <w:rFonts w:ascii="Arial" w:hAnsi="Arial" w:cs="Arial"/>
          <w:color w:val="1A1A1A"/>
          <w:shd w:val="clear" w:color="auto" w:fill="FFFFFF"/>
          <w:lang w:val="ru-RU"/>
        </w:rPr>
        <w:t>547</w:t>
      </w:r>
      <w:r w:rsidR="00A40F3F" w:rsidRPr="00776BDC">
        <w:rPr>
          <w:rFonts w:ascii="Arial" w:hAnsi="Arial" w:cs="Arial"/>
          <w:color w:val="1A1A1A"/>
          <w:shd w:val="clear" w:color="auto" w:fill="FFFFFF"/>
        </w:rPr>
        <w:t> </w:t>
      </w:r>
      <w:r w:rsidR="00A40F3F" w:rsidRPr="00CE1747">
        <w:rPr>
          <w:rFonts w:ascii="Arial" w:hAnsi="Arial" w:cs="Arial"/>
          <w:color w:val="1A1A1A"/>
          <w:shd w:val="clear" w:color="auto" w:fill="FFFFFF"/>
          <w:lang w:val="ru-RU"/>
        </w:rPr>
        <w:t>104,25</w:t>
      </w:r>
      <w:r w:rsidR="00A40F3F" w:rsidRPr="00776BDC">
        <w:rPr>
          <w:rFonts w:ascii="Arial" w:hAnsi="Arial" w:cs="Arial"/>
          <w:lang w:val="ru-RU"/>
        </w:rPr>
        <w:t xml:space="preserve"> </w:t>
      </w:r>
      <w:r w:rsidR="004A3FEB">
        <w:rPr>
          <w:rFonts w:ascii="Arial" w:hAnsi="Arial" w:cs="Arial"/>
          <w:lang w:val="ru-RU"/>
        </w:rPr>
        <w:t>рублей;</w:t>
      </w:r>
    </w:p>
    <w:p w14:paraId="60EE8DCD" w14:textId="7754CB49" w:rsidR="00460408" w:rsidRDefault="004A3FEB" w:rsidP="001C741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3. «</w:t>
      </w:r>
      <w:r w:rsidRPr="004A3FEB">
        <w:rPr>
          <w:rFonts w:ascii="Arial" w:hAnsi="Arial" w:cs="Arial"/>
          <w:color w:val="000000"/>
          <w:lang w:val="ru-RU"/>
        </w:rPr>
        <w:t>Монтаж уличного освещения в с. Красное мкр.</w:t>
      </w:r>
      <w:r>
        <w:rPr>
          <w:rFonts w:ascii="Arial" w:hAnsi="Arial" w:cs="Arial"/>
          <w:color w:val="000000"/>
          <w:lang w:val="ru-RU"/>
        </w:rPr>
        <w:t xml:space="preserve"> </w:t>
      </w:r>
      <w:r w:rsidRPr="004A3FEB">
        <w:rPr>
          <w:rFonts w:ascii="Arial" w:hAnsi="Arial" w:cs="Arial"/>
          <w:color w:val="000000"/>
          <w:lang w:val="ru-RU"/>
        </w:rPr>
        <w:t>Радужный ул. Изумрудная,</w:t>
      </w:r>
      <w:r>
        <w:rPr>
          <w:rFonts w:ascii="Arial" w:hAnsi="Arial" w:cs="Arial"/>
          <w:color w:val="000000"/>
          <w:lang w:val="ru-RU"/>
        </w:rPr>
        <w:t xml:space="preserve"> </w:t>
      </w:r>
      <w:r w:rsidRPr="004A3FEB">
        <w:rPr>
          <w:rFonts w:ascii="Arial" w:hAnsi="Arial" w:cs="Arial"/>
          <w:color w:val="000000"/>
          <w:lang w:val="ru-RU"/>
        </w:rPr>
        <w:t>ул. Малахитовая, ул. Снежная, пер. Медовый г.о.г. Арзамас Нижегородской области</w:t>
      </w:r>
      <w:r>
        <w:rPr>
          <w:rFonts w:ascii="Arial" w:hAnsi="Arial" w:cs="Arial"/>
          <w:color w:val="000000"/>
          <w:lang w:val="ru-RU"/>
        </w:rPr>
        <w:t>». Сметная стоимость составляет</w:t>
      </w:r>
      <w:r w:rsidRPr="004A3FEB">
        <w:rPr>
          <w:rFonts w:ascii="Arial" w:hAnsi="Arial" w:cs="Arial"/>
          <w:color w:val="000000"/>
          <w:lang w:val="ru-RU"/>
        </w:rPr>
        <w:t xml:space="preserve"> 1 522 957,73 руб</w:t>
      </w:r>
      <w:r>
        <w:rPr>
          <w:rFonts w:ascii="Arial" w:hAnsi="Arial" w:cs="Arial"/>
          <w:color w:val="000000"/>
          <w:lang w:val="ru-RU"/>
        </w:rPr>
        <w:t>лей.</w:t>
      </w:r>
    </w:p>
    <w:sectPr w:rsidR="00460408" w:rsidSect="001C741B">
      <w:pgSz w:w="11906" w:h="16838"/>
      <w:pgMar w:top="1135" w:right="707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7FE76" w14:textId="77777777" w:rsidR="00D7518D" w:rsidRDefault="00D7518D">
      <w:r>
        <w:separator/>
      </w:r>
    </w:p>
  </w:endnote>
  <w:endnote w:type="continuationSeparator" w:id="0">
    <w:p w14:paraId="67891150" w14:textId="77777777" w:rsidR="00D7518D" w:rsidRDefault="00D7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9DC6E" w14:textId="77777777" w:rsidR="00D7518D" w:rsidRDefault="00D7518D">
      <w:r>
        <w:separator/>
      </w:r>
    </w:p>
  </w:footnote>
  <w:footnote w:type="continuationSeparator" w:id="0">
    <w:p w14:paraId="4CBB318C" w14:textId="77777777" w:rsidR="00D7518D" w:rsidRDefault="00D75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A50D7"/>
    <w:multiLevelType w:val="multilevel"/>
    <w:tmpl w:val="EAFC6F8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33A27BAE"/>
    <w:multiLevelType w:val="multilevel"/>
    <w:tmpl w:val="264EC5DA"/>
    <w:lvl w:ilvl="0">
      <w:start w:val="3"/>
      <w:numFmt w:val="upp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  <w:b w:val="0"/>
      </w:rPr>
    </w:lvl>
  </w:abstractNum>
  <w:abstractNum w:abstractNumId="2">
    <w:nsid w:val="41E22CE8"/>
    <w:multiLevelType w:val="hybridMultilevel"/>
    <w:tmpl w:val="F8987042"/>
    <w:lvl w:ilvl="0" w:tplc="A9AEF4B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5AB51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79607AD"/>
    <w:multiLevelType w:val="multilevel"/>
    <w:tmpl w:val="A8BA758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2C"/>
    <w:rsid w:val="00007E31"/>
    <w:rsid w:val="00010CB9"/>
    <w:rsid w:val="00011344"/>
    <w:rsid w:val="00022CDD"/>
    <w:rsid w:val="0005658E"/>
    <w:rsid w:val="00071F85"/>
    <w:rsid w:val="000B40B1"/>
    <w:rsid w:val="000B4E6C"/>
    <w:rsid w:val="000D3D87"/>
    <w:rsid w:val="000F7C31"/>
    <w:rsid w:val="001248FB"/>
    <w:rsid w:val="00125B17"/>
    <w:rsid w:val="001408DB"/>
    <w:rsid w:val="00151F57"/>
    <w:rsid w:val="001634B0"/>
    <w:rsid w:val="00177A64"/>
    <w:rsid w:val="00194DE6"/>
    <w:rsid w:val="00197635"/>
    <w:rsid w:val="001A2D1B"/>
    <w:rsid w:val="001A75B5"/>
    <w:rsid w:val="001B5C60"/>
    <w:rsid w:val="001C741B"/>
    <w:rsid w:val="001D1BDF"/>
    <w:rsid w:val="001E24DB"/>
    <w:rsid w:val="001E28D9"/>
    <w:rsid w:val="001E5B34"/>
    <w:rsid w:val="001F4EBE"/>
    <w:rsid w:val="00202108"/>
    <w:rsid w:val="00230FE6"/>
    <w:rsid w:val="00240FEE"/>
    <w:rsid w:val="002641CB"/>
    <w:rsid w:val="00267030"/>
    <w:rsid w:val="00287D5D"/>
    <w:rsid w:val="002D69B3"/>
    <w:rsid w:val="002F15BD"/>
    <w:rsid w:val="00362AA5"/>
    <w:rsid w:val="00364AD9"/>
    <w:rsid w:val="003C4B29"/>
    <w:rsid w:val="003D07C1"/>
    <w:rsid w:val="003D169A"/>
    <w:rsid w:val="003E23DA"/>
    <w:rsid w:val="003F54E8"/>
    <w:rsid w:val="00403E97"/>
    <w:rsid w:val="004125B0"/>
    <w:rsid w:val="004260C7"/>
    <w:rsid w:val="00443004"/>
    <w:rsid w:val="00460408"/>
    <w:rsid w:val="00492FD4"/>
    <w:rsid w:val="004A1A44"/>
    <w:rsid w:val="004A3FEB"/>
    <w:rsid w:val="004D6081"/>
    <w:rsid w:val="004E4A8E"/>
    <w:rsid w:val="004E5097"/>
    <w:rsid w:val="00532ED5"/>
    <w:rsid w:val="0055424C"/>
    <w:rsid w:val="0057116A"/>
    <w:rsid w:val="0059342E"/>
    <w:rsid w:val="005B0726"/>
    <w:rsid w:val="005B2C08"/>
    <w:rsid w:val="005D169A"/>
    <w:rsid w:val="005D6376"/>
    <w:rsid w:val="005D7D27"/>
    <w:rsid w:val="005F6416"/>
    <w:rsid w:val="005F6E51"/>
    <w:rsid w:val="006066BF"/>
    <w:rsid w:val="0063656B"/>
    <w:rsid w:val="00677B95"/>
    <w:rsid w:val="00694607"/>
    <w:rsid w:val="006C629B"/>
    <w:rsid w:val="006D2C94"/>
    <w:rsid w:val="006D4088"/>
    <w:rsid w:val="00720A3A"/>
    <w:rsid w:val="00724FF1"/>
    <w:rsid w:val="00733781"/>
    <w:rsid w:val="007415CA"/>
    <w:rsid w:val="00744CC4"/>
    <w:rsid w:val="00756170"/>
    <w:rsid w:val="0076621E"/>
    <w:rsid w:val="00776BDC"/>
    <w:rsid w:val="007810BB"/>
    <w:rsid w:val="00792450"/>
    <w:rsid w:val="007B6287"/>
    <w:rsid w:val="007D2185"/>
    <w:rsid w:val="007E68D2"/>
    <w:rsid w:val="007F2F58"/>
    <w:rsid w:val="00821CF4"/>
    <w:rsid w:val="008411C5"/>
    <w:rsid w:val="008565D1"/>
    <w:rsid w:val="008A0B4C"/>
    <w:rsid w:val="008D17CB"/>
    <w:rsid w:val="008E1522"/>
    <w:rsid w:val="008E382F"/>
    <w:rsid w:val="008E7C26"/>
    <w:rsid w:val="00903AAB"/>
    <w:rsid w:val="009164EA"/>
    <w:rsid w:val="00926ADF"/>
    <w:rsid w:val="009270CA"/>
    <w:rsid w:val="009350C6"/>
    <w:rsid w:val="00950F7A"/>
    <w:rsid w:val="00976E68"/>
    <w:rsid w:val="009A7576"/>
    <w:rsid w:val="009B3838"/>
    <w:rsid w:val="009C6A65"/>
    <w:rsid w:val="009F27E8"/>
    <w:rsid w:val="009F41A6"/>
    <w:rsid w:val="00A06CD0"/>
    <w:rsid w:val="00A2552E"/>
    <w:rsid w:val="00A309D3"/>
    <w:rsid w:val="00A40F3F"/>
    <w:rsid w:val="00A500DE"/>
    <w:rsid w:val="00A73BAC"/>
    <w:rsid w:val="00A73C54"/>
    <w:rsid w:val="00AA4A4F"/>
    <w:rsid w:val="00AC316A"/>
    <w:rsid w:val="00AF7B53"/>
    <w:rsid w:val="00B103CA"/>
    <w:rsid w:val="00B27B72"/>
    <w:rsid w:val="00B55EC0"/>
    <w:rsid w:val="00B83A79"/>
    <w:rsid w:val="00BA0AB0"/>
    <w:rsid w:val="00BA4FC7"/>
    <w:rsid w:val="00BC76B5"/>
    <w:rsid w:val="00BE5777"/>
    <w:rsid w:val="00BF426C"/>
    <w:rsid w:val="00BF7810"/>
    <w:rsid w:val="00C34381"/>
    <w:rsid w:val="00CB1F87"/>
    <w:rsid w:val="00CB63A3"/>
    <w:rsid w:val="00CD0391"/>
    <w:rsid w:val="00CD3AD9"/>
    <w:rsid w:val="00CD5A61"/>
    <w:rsid w:val="00CE1747"/>
    <w:rsid w:val="00CE647D"/>
    <w:rsid w:val="00CF3127"/>
    <w:rsid w:val="00D13D0C"/>
    <w:rsid w:val="00D14A96"/>
    <w:rsid w:val="00D435BA"/>
    <w:rsid w:val="00D527C1"/>
    <w:rsid w:val="00D60140"/>
    <w:rsid w:val="00D63E48"/>
    <w:rsid w:val="00D7518D"/>
    <w:rsid w:val="00DA0301"/>
    <w:rsid w:val="00DB3D63"/>
    <w:rsid w:val="00DD07D7"/>
    <w:rsid w:val="00E24FBF"/>
    <w:rsid w:val="00E307E6"/>
    <w:rsid w:val="00E31EC3"/>
    <w:rsid w:val="00E45E36"/>
    <w:rsid w:val="00E655D8"/>
    <w:rsid w:val="00E65A29"/>
    <w:rsid w:val="00E66437"/>
    <w:rsid w:val="00E67CA3"/>
    <w:rsid w:val="00E769E3"/>
    <w:rsid w:val="00E9789C"/>
    <w:rsid w:val="00EA5673"/>
    <w:rsid w:val="00EA595C"/>
    <w:rsid w:val="00EC77FD"/>
    <w:rsid w:val="00ED2438"/>
    <w:rsid w:val="00EE2F2C"/>
    <w:rsid w:val="00EF71A4"/>
    <w:rsid w:val="00F05D8F"/>
    <w:rsid w:val="00F107BD"/>
    <w:rsid w:val="00F16FDD"/>
    <w:rsid w:val="00F25494"/>
    <w:rsid w:val="00F52828"/>
    <w:rsid w:val="00F65701"/>
    <w:rsid w:val="00F96CD8"/>
    <w:rsid w:val="00FA2245"/>
    <w:rsid w:val="00FA24C9"/>
    <w:rsid w:val="00FC208D"/>
    <w:rsid w:val="00FC6225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F4C36"/>
  <w15:chartTrackingRefBased/>
  <w15:docId w15:val="{42A1C49A-B1DF-4F1F-B314-407A4203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F05D8F"/>
    <w:pPr>
      <w:keepNext/>
      <w:ind w:left="540"/>
      <w:outlineLvl w:val="0"/>
    </w:pPr>
    <w:rPr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5D8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basedOn w:val="a"/>
    <w:next w:val="a4"/>
    <w:uiPriority w:val="99"/>
    <w:rsid w:val="00F05D8F"/>
    <w:pPr>
      <w:spacing w:before="100" w:beforeAutospacing="1" w:after="100" w:afterAutospacing="1"/>
    </w:pPr>
    <w:rPr>
      <w:lang w:val="ru-RU"/>
    </w:rPr>
  </w:style>
  <w:style w:type="paragraph" w:styleId="a5">
    <w:name w:val="footer"/>
    <w:basedOn w:val="a"/>
    <w:link w:val="a6"/>
    <w:uiPriority w:val="99"/>
    <w:rsid w:val="00F05D8F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F05D8F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customStyle="1" w:styleId="consplustitle">
    <w:name w:val="consplustitle"/>
    <w:basedOn w:val="a"/>
    <w:rsid w:val="00F05D8F"/>
    <w:pPr>
      <w:spacing w:before="100" w:beforeAutospacing="1" w:after="100" w:afterAutospacing="1"/>
    </w:pPr>
    <w:rPr>
      <w:lang w:val="ru-RU"/>
    </w:rPr>
  </w:style>
  <w:style w:type="paragraph" w:styleId="a7">
    <w:name w:val="List Paragraph"/>
    <w:basedOn w:val="a"/>
    <w:uiPriority w:val="34"/>
    <w:qFormat/>
    <w:rsid w:val="00F05D8F"/>
    <w:pPr>
      <w:ind w:left="708"/>
    </w:pPr>
  </w:style>
  <w:style w:type="paragraph" w:styleId="a4">
    <w:name w:val="Normal (Web)"/>
    <w:basedOn w:val="a"/>
    <w:uiPriority w:val="99"/>
    <w:semiHidden/>
    <w:unhideWhenUsed/>
    <w:rsid w:val="00F05D8F"/>
  </w:style>
  <w:style w:type="paragraph" w:customStyle="1" w:styleId="ConsPlusTitle0">
    <w:name w:val="ConsPlusTitle"/>
    <w:rsid w:val="00E664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header"/>
    <w:basedOn w:val="a"/>
    <w:link w:val="a9"/>
    <w:uiPriority w:val="99"/>
    <w:unhideWhenUsed/>
    <w:rsid w:val="001976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9763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B83A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83A79"/>
    <w:rPr>
      <w:rFonts w:ascii="Segoe UI" w:eastAsia="Times New Roman" w:hAnsi="Segoe UI" w:cs="Segoe UI"/>
      <w:sz w:val="18"/>
      <w:szCs w:val="18"/>
      <w:lang w:val="en-US" w:eastAsia="ru-RU"/>
    </w:rPr>
  </w:style>
  <w:style w:type="table" w:styleId="ac">
    <w:name w:val="Table Grid"/>
    <w:basedOn w:val="a1"/>
    <w:uiPriority w:val="39"/>
    <w:rsid w:val="00B8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604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FORMATTEXT">
    <w:name w:val=".FORMATTEXT"/>
    <w:qFormat/>
    <w:rsid w:val="004604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7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7B98B-7E50-4EC4-8415-68C294476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Дормидонтова Надежда Николаевна</cp:lastModifiedBy>
  <cp:revision>13</cp:revision>
  <cp:lastPrinted>2026-03-24T07:19:00Z</cp:lastPrinted>
  <dcterms:created xsi:type="dcterms:W3CDTF">2026-03-18T07:58:00Z</dcterms:created>
  <dcterms:modified xsi:type="dcterms:W3CDTF">2026-03-27T10:46:00Z</dcterms:modified>
</cp:coreProperties>
</file>